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75" w:rsidRDefault="00963F75" w:rsidP="0096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75">
        <w:rPr>
          <w:rFonts w:ascii="Times New Roman" w:hAnsi="Times New Roman" w:cs="Times New Roman"/>
          <w:sz w:val="28"/>
          <w:szCs w:val="28"/>
        </w:rPr>
        <w:t xml:space="preserve">          13 октября 2020 года в  Центре «Точка роста» прошла встреча с представителями Центра инновационного и гуманитарного образования ГАНОУ </w:t>
      </w:r>
      <w:proofErr w:type="gramStart"/>
      <w:r w:rsidRPr="00963F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63F75">
        <w:rPr>
          <w:rFonts w:ascii="Times New Roman" w:hAnsi="Times New Roman" w:cs="Times New Roman"/>
          <w:sz w:val="28"/>
          <w:szCs w:val="28"/>
        </w:rPr>
        <w:t xml:space="preserve"> «Дворец молодёжи» города Екатеринбурга в формате круглого стола. </w:t>
      </w:r>
    </w:p>
    <w:p w:rsidR="00963F75" w:rsidRDefault="00963F75" w:rsidP="00963F75">
      <w:pPr>
        <w:rPr>
          <w:rFonts w:ascii="Times New Roman" w:hAnsi="Times New Roman" w:cs="Times New Roman"/>
          <w:sz w:val="28"/>
          <w:szCs w:val="28"/>
        </w:rPr>
      </w:pPr>
    </w:p>
    <w:p w:rsidR="002B780C" w:rsidRPr="00963F75" w:rsidRDefault="00963F75" w:rsidP="00963F7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5940425" cy="4455319"/>
            <wp:effectExtent l="0" t="0" r="3175" b="2540"/>
            <wp:wrapNone/>
            <wp:docPr id="1" name="Рисунок 1" descr="C:\Users\дом\Desktop\ТОЧКА РОСТА\2020-2021\Мероприятия\Круглый ст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ТОЧКА РОСТА\2020-2021\Мероприятия\Круглый стол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B780C" w:rsidRPr="0096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0C"/>
    <w:rsid w:val="001F210C"/>
    <w:rsid w:val="002B780C"/>
    <w:rsid w:val="009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2020-10-29T10:37:00Z</dcterms:created>
  <dcterms:modified xsi:type="dcterms:W3CDTF">2020-10-29T10:41:00Z</dcterms:modified>
</cp:coreProperties>
</file>